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6C4C3C" w14:textId="77777777" w:rsidR="000E34DB" w:rsidRDefault="00000000">
      <w:pPr>
        <w:ind w:right="-270"/>
        <w:rPr>
          <w:rFonts w:ascii="Comfortaa" w:eastAsia="Comfortaa" w:hAnsi="Comfortaa" w:cs="Comfortaa"/>
          <w:b/>
          <w:i/>
        </w:rPr>
      </w:pPr>
      <w:r>
        <w:rPr>
          <w:rFonts w:ascii="Comfortaa" w:eastAsia="Comfortaa" w:hAnsi="Comfortaa" w:cs="Comfortaa"/>
          <w:b/>
          <w:i/>
        </w:rPr>
        <w:t xml:space="preserve">                                             </w:t>
      </w:r>
    </w:p>
    <w:p w14:paraId="01B561CF" w14:textId="77777777" w:rsidR="000E34DB" w:rsidRDefault="00000000">
      <w:pPr>
        <w:jc w:val="center"/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noProof/>
          <w:sz w:val="36"/>
          <w:szCs w:val="36"/>
        </w:rPr>
        <w:drawing>
          <wp:inline distT="114300" distB="114300" distL="114300" distR="114300" wp14:anchorId="44D04B2C" wp14:editId="05E09FE5">
            <wp:extent cx="4762119" cy="142875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119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5E4AB" w14:textId="77777777" w:rsidR="000E34DB" w:rsidRDefault="00000000">
      <w:pPr>
        <w:jc w:val="center"/>
        <w:rPr>
          <w:rFonts w:ascii="Comfortaa" w:eastAsia="Comfortaa" w:hAnsi="Comfortaa" w:cs="Comfortaa"/>
          <w:b/>
          <w:i/>
        </w:rPr>
      </w:pPr>
      <w:r>
        <w:rPr>
          <w:rFonts w:ascii="Comfortaa" w:eastAsia="Comfortaa" w:hAnsi="Comfortaa" w:cs="Comfortaa"/>
          <w:b/>
          <w:noProof/>
          <w:sz w:val="36"/>
          <w:szCs w:val="36"/>
        </w:rPr>
        <w:drawing>
          <wp:inline distT="114300" distB="114300" distL="114300" distR="114300" wp14:anchorId="1562BD8E" wp14:editId="080EAE41">
            <wp:extent cx="326556" cy="326556"/>
            <wp:effectExtent l="0" t="0" r="0" b="0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fortaa" w:eastAsia="Comfortaa" w:hAnsi="Comfortaa" w:cs="Comfortaa"/>
          <w:b/>
          <w:sz w:val="36"/>
          <w:szCs w:val="36"/>
        </w:rPr>
        <w:t>Baby Bottles for Life Campaign Steps 2025</w:t>
      </w:r>
    </w:p>
    <w:p w14:paraId="13D23CE2" w14:textId="6C5B2CFF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1</w:t>
      </w:r>
      <w:r w:rsidR="0001234C">
        <w:rPr>
          <w:rFonts w:ascii="Comfortaa" w:eastAsia="Comfortaa" w:hAnsi="Comfortaa" w:cs="Comfortaa"/>
          <w:b/>
        </w:rPr>
        <w:t>: Pick</w:t>
      </w:r>
      <w:r>
        <w:rPr>
          <w:rFonts w:ascii="Comfortaa" w:eastAsia="Comfortaa" w:hAnsi="Comfortaa" w:cs="Comfortaa"/>
          <w:b/>
        </w:rPr>
        <w:t xml:space="preserve"> Up/Delivered Campaign Materials</w:t>
      </w:r>
    </w:p>
    <w:p w14:paraId="03765C88" w14:textId="77777777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</w:rPr>
        <w:t>Team leaders will pick up your church’s campaign materials or have them delivered two to three weeks prior to your church/organization’s distribution weekend. These materials include the following:</w:t>
      </w:r>
    </w:p>
    <w:p w14:paraId="6EC88A3F" w14:textId="77777777" w:rsidR="000E34DB" w:rsidRDefault="00000000">
      <w:pPr>
        <w:numPr>
          <w:ilvl w:val="0"/>
          <w:numId w:val="9"/>
        </w:num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Bottles with containers and/or Waterleaf envelopes/cards, coin bags, team instruction, and guidelines for running a campaign. Teams may also request a link to Waterleaf’s online fundraising page </w:t>
      </w:r>
      <w:hyperlink r:id="rId10">
        <w:r>
          <w:rPr>
            <w:rFonts w:ascii="Comfortaa" w:eastAsia="Comfortaa" w:hAnsi="Comfortaa" w:cs="Comfortaa"/>
            <w:color w:val="1155CC"/>
            <w:u w:val="single"/>
          </w:rPr>
          <w:t>https://secure.qgiv.com/for/waterleafbabybottlesforlifecampaign2025</w:t>
        </w:r>
      </w:hyperlink>
      <w:r>
        <w:rPr>
          <w:rFonts w:ascii="Comfortaa" w:eastAsia="Comfortaa" w:hAnsi="Comfortaa" w:cs="Comfortaa"/>
        </w:rPr>
        <w:t xml:space="preserve"> to collect donations online as well. </w:t>
      </w:r>
    </w:p>
    <w:p w14:paraId="1E6C7F9C" w14:textId="77777777" w:rsidR="000E34DB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43684CBA" w14:textId="00DA188B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2: Publicize your Campaign</w:t>
      </w:r>
    </w:p>
    <w:p w14:paraId="1354593C" w14:textId="3846E09A" w:rsidR="000E34DB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Team leaders will use the link </w:t>
      </w:r>
      <w:hyperlink r:id="rId11">
        <w:r>
          <w:rPr>
            <w:rFonts w:ascii="Comfortaa" w:eastAsia="Comfortaa" w:hAnsi="Comfortaa" w:cs="Comfortaa"/>
            <w:b/>
            <w:i/>
            <w:color w:val="1155CC"/>
            <w:u w:val="single"/>
          </w:rPr>
          <w:t xml:space="preserve">https://onechoiceonelife.org/waterleaf-baby-bottles-for-life-2025/ </w:t>
        </w:r>
      </w:hyperlink>
      <w:r>
        <w:rPr>
          <w:rFonts w:ascii="Comfortaa" w:eastAsia="Comfortaa" w:hAnsi="Comfortaa" w:cs="Comfortaa"/>
        </w:rPr>
        <w:t xml:space="preserve">to download all </w:t>
      </w:r>
      <w:r w:rsidR="0001234C">
        <w:rPr>
          <w:rFonts w:ascii="Comfortaa" w:eastAsia="Comfortaa" w:hAnsi="Comfortaa" w:cs="Comfortaa"/>
        </w:rPr>
        <w:t>promotional materials</w:t>
      </w:r>
      <w:r>
        <w:rPr>
          <w:rFonts w:ascii="Comfortaa" w:eastAsia="Comfortaa" w:hAnsi="Comfortaa" w:cs="Comfortaa"/>
        </w:rPr>
        <w:t>, including bulletin and pulpit announcements, posters, social media posts, and a Waterleaf Women’s Center Informational Slideshow Deck. Once downloaded, please customize with any additional information needed for your campaign.</w:t>
      </w:r>
    </w:p>
    <w:p w14:paraId="25F00839" w14:textId="77777777" w:rsidR="000E34DB" w:rsidRDefault="000E34DB">
      <w:pPr>
        <w:rPr>
          <w:rFonts w:ascii="Comfortaa" w:eastAsia="Comfortaa" w:hAnsi="Comfortaa" w:cs="Comfortaa"/>
        </w:rPr>
      </w:pPr>
    </w:p>
    <w:p w14:paraId="047839BE" w14:textId="77777777" w:rsidR="000E34DB" w:rsidRDefault="00000000">
      <w:pPr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</w:rPr>
        <w:t xml:space="preserve">There will also be a QR code that links directly to the online giving platform </w:t>
      </w:r>
      <w:proofErr w:type="spellStart"/>
      <w:r>
        <w:rPr>
          <w:rFonts w:ascii="Comfortaa" w:eastAsia="Comfortaa" w:hAnsi="Comfortaa" w:cs="Comfortaa"/>
          <w:b/>
          <w:i/>
        </w:rPr>
        <w:t>Qgiv</w:t>
      </w:r>
      <w:proofErr w:type="spellEnd"/>
      <w:r>
        <w:rPr>
          <w:rFonts w:ascii="Comfortaa" w:eastAsia="Comfortaa" w:hAnsi="Comfortaa" w:cs="Comfortaa"/>
          <w:b/>
          <w:i/>
        </w:rPr>
        <w:t>-</w:t>
      </w:r>
      <w:r>
        <w:rPr>
          <w:rFonts w:ascii="Comfortaa" w:eastAsia="Comfortaa" w:hAnsi="Comfortaa" w:cs="Comfortaa"/>
          <w:i/>
        </w:rPr>
        <w:t xml:space="preserve"> </w:t>
      </w:r>
      <w:r>
        <w:rPr>
          <w:rFonts w:ascii="Comfortaa" w:eastAsia="Comfortaa" w:hAnsi="Comfortaa" w:cs="Comfortaa"/>
        </w:rPr>
        <w:t xml:space="preserve"> </w:t>
      </w:r>
      <w:hyperlink r:id="rId12">
        <w:r>
          <w:rPr>
            <w:rFonts w:ascii="Comfortaa" w:eastAsia="Comfortaa" w:hAnsi="Comfortaa" w:cs="Comfortaa"/>
            <w:color w:val="1155CC"/>
            <w:u w:val="single"/>
          </w:rPr>
          <w:t>https://secure.qgiv.com/for/waterleafbabybottlesforlifecampaign2025</w:t>
        </w:r>
      </w:hyperlink>
      <w:r>
        <w:rPr>
          <w:rFonts w:ascii="Comfortaa" w:eastAsia="Comfortaa" w:hAnsi="Comfortaa" w:cs="Comfortaa"/>
          <w:i/>
        </w:rPr>
        <w:t xml:space="preserve"> for your </w:t>
      </w:r>
      <w:r>
        <w:rPr>
          <w:rFonts w:ascii="Comfortaa" w:eastAsia="Comfortaa" w:hAnsi="Comfortaa" w:cs="Comfortaa"/>
        </w:rPr>
        <w:t>team fundraising page to add to your bulletin and poster. Team leaders should ultimately decide the best way to publicize your campaign.</w:t>
      </w:r>
    </w:p>
    <w:p w14:paraId="134BE8FF" w14:textId="77777777" w:rsidR="000E34DB" w:rsidRDefault="000E34DB">
      <w:pPr>
        <w:rPr>
          <w:rFonts w:ascii="Comfortaa" w:eastAsia="Comfortaa" w:hAnsi="Comfortaa" w:cs="Comfortaa"/>
        </w:rPr>
      </w:pPr>
    </w:p>
    <w:p w14:paraId="6236303D" w14:textId="77777777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3: Distribute the Bottles and/or Envelopes</w:t>
      </w:r>
    </w:p>
    <w:p w14:paraId="53E57770" w14:textId="77777777" w:rsidR="000E34DB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During your BB4L distribution weekend, have your team of volunteers distribute </w:t>
      </w:r>
      <w:proofErr w:type="gramStart"/>
      <w:r>
        <w:rPr>
          <w:rFonts w:ascii="Comfortaa" w:eastAsia="Comfortaa" w:hAnsi="Comfortaa" w:cs="Comfortaa"/>
        </w:rPr>
        <w:t>the bottles</w:t>
      </w:r>
      <w:proofErr w:type="gramEnd"/>
      <w:r>
        <w:rPr>
          <w:rFonts w:ascii="Comfortaa" w:eastAsia="Comfortaa" w:hAnsi="Comfortaa" w:cs="Comfortaa"/>
        </w:rPr>
        <w:t xml:space="preserve"> and/or envelopes/cards after each service. Each weekend during your campaign, remind your congregation that you will be collecting the bottles and/or envelopes to support Waterleaf on the appointed collection weekend. This can continuously be done by speaking at services or through your church’s bulletin, newsletter, or website.</w:t>
      </w:r>
    </w:p>
    <w:p w14:paraId="2523F761" w14:textId="77777777" w:rsidR="000E34DB" w:rsidRDefault="000E34DB">
      <w:pPr>
        <w:rPr>
          <w:rFonts w:ascii="Comfortaa" w:eastAsia="Comfortaa" w:hAnsi="Comfortaa" w:cs="Comfortaa"/>
          <w:b/>
        </w:rPr>
      </w:pPr>
    </w:p>
    <w:p w14:paraId="6FD60918" w14:textId="77777777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STEP 4: Gather Bottles and/or Envelopes </w:t>
      </w:r>
    </w:p>
    <w:p w14:paraId="0127DB27" w14:textId="77777777" w:rsidR="000E34DB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On the final weekend (collection weekend) of your campaign, have your BB4L team collect the filled bottles and/or envelopes before and after services. Allow a few weeks of collection after this date to collect more bottles. </w:t>
      </w:r>
    </w:p>
    <w:p w14:paraId="710F1D57" w14:textId="77777777" w:rsidR="000E34DB" w:rsidRDefault="000E34DB">
      <w:pPr>
        <w:rPr>
          <w:rFonts w:ascii="Comfortaa" w:eastAsia="Comfortaa" w:hAnsi="Comfortaa" w:cs="Comfortaa"/>
          <w:b/>
        </w:rPr>
      </w:pPr>
    </w:p>
    <w:p w14:paraId="6BE578F5" w14:textId="01858F3E" w:rsidR="000E34DB" w:rsidRDefault="00000000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5: Organize the Donations</w:t>
      </w:r>
    </w:p>
    <w:p w14:paraId="02BE9C49" w14:textId="66F2892E" w:rsidR="000E34DB" w:rsidRDefault="00000000">
      <w:pPr>
        <w:spacing w:line="240" w:lineRule="auto"/>
        <w:jc w:val="both"/>
        <w:rPr>
          <w:rFonts w:ascii="Comfortaa" w:eastAsia="Comfortaa" w:hAnsi="Comfortaa" w:cs="Comfortaa"/>
        </w:rPr>
        <w:sectPr w:rsidR="000E34DB">
          <w:headerReference w:type="default" r:id="rId13"/>
          <w:headerReference w:type="first" r:id="rId14"/>
          <w:pgSz w:w="12240" w:h="15840"/>
          <w:pgMar w:top="431" w:right="720" w:bottom="431" w:left="388" w:header="198" w:footer="720" w:gutter="0"/>
          <w:pgNumType w:start="1"/>
          <w:cols w:space="720"/>
          <w:titlePg/>
        </w:sectPr>
      </w:pPr>
      <w:r>
        <w:rPr>
          <w:rFonts w:ascii="Comfortaa" w:eastAsia="Comfortaa" w:hAnsi="Comfortaa" w:cs="Comfortaa"/>
        </w:rPr>
        <w:t xml:space="preserve">Organize your team of BB4L volunteers to empty the bottles and/or envelopes and separate the change, cash, and checks. The change is placed into a coin bag provided by Waterleaf, and along with the cash deposited directly into your church’s bank account. The team leader then brings one check written for the cash/change and any other checks written out to </w:t>
      </w:r>
      <w:r>
        <w:rPr>
          <w:rFonts w:ascii="Comfortaa" w:eastAsia="Comfortaa" w:hAnsi="Comfortaa" w:cs="Comfortaa"/>
          <w:i/>
        </w:rPr>
        <w:t xml:space="preserve">Waterleaf </w:t>
      </w:r>
      <w:r>
        <w:rPr>
          <w:rFonts w:ascii="Comfortaa" w:eastAsia="Comfortaa" w:hAnsi="Comfortaa" w:cs="Comfortaa"/>
        </w:rPr>
        <w:t>along with the empty bottles and bins back to Waterleaf.  We are happy to come and pick up the bottles and check(s)</w:t>
      </w:r>
      <w:r w:rsidR="0001234C">
        <w:rPr>
          <w:rFonts w:ascii="Comfortaa" w:eastAsia="Comfortaa" w:hAnsi="Comfortaa" w:cs="Comfortaa"/>
        </w:rPr>
        <w:t xml:space="preserve"> </w:t>
      </w:r>
      <w:r>
        <w:rPr>
          <w:rFonts w:ascii="Comfortaa" w:eastAsia="Comfortaa" w:hAnsi="Comfortaa" w:cs="Comfortaa"/>
        </w:rPr>
        <w:t xml:space="preserve">if that is more convenient. </w:t>
      </w:r>
      <w:r>
        <w:rPr>
          <w:rFonts w:ascii="Comfortaa" w:eastAsia="Comfortaa" w:hAnsi="Comfortaa" w:cs="Comfortaa"/>
          <w:b/>
        </w:rPr>
        <w:t xml:space="preserve">Please call Megan Barnhart </w:t>
      </w:r>
      <w:proofErr w:type="gramStart"/>
      <w:r>
        <w:rPr>
          <w:rFonts w:ascii="Comfortaa" w:eastAsia="Comfortaa" w:hAnsi="Comfortaa" w:cs="Comfortaa"/>
          <w:b/>
        </w:rPr>
        <w:t>at</w:t>
      </w:r>
      <w:proofErr w:type="gramEnd"/>
      <w:r>
        <w:rPr>
          <w:rFonts w:ascii="Comfortaa" w:eastAsia="Comfortaa" w:hAnsi="Comfortaa" w:cs="Comfortaa"/>
          <w:b/>
        </w:rPr>
        <w:t xml:space="preserve"> 630-701-6270 for any questions or concerns.</w:t>
      </w:r>
    </w:p>
    <w:p w14:paraId="657E4EB8" w14:textId="77777777" w:rsidR="000E34DB" w:rsidRDefault="000E34DB">
      <w:pPr>
        <w:rPr>
          <w:rFonts w:ascii="Comfortaa" w:eastAsia="Comfortaa" w:hAnsi="Comfortaa" w:cs="Comfortaa"/>
          <w:b/>
          <w:sz w:val="36"/>
          <w:szCs w:val="36"/>
        </w:rPr>
      </w:pPr>
    </w:p>
    <w:p w14:paraId="399EDD83" w14:textId="77777777" w:rsidR="000E34DB" w:rsidRDefault="00000000">
      <w:pPr>
        <w:jc w:val="center"/>
        <w:rPr>
          <w:rFonts w:ascii="Comfortaa" w:eastAsia="Comfortaa" w:hAnsi="Comfortaa" w:cs="Comfortaa"/>
          <w:b/>
          <w:sz w:val="36"/>
          <w:szCs w:val="36"/>
        </w:rPr>
      </w:pPr>
      <w:r>
        <w:rPr>
          <w:noProof/>
        </w:rPr>
        <w:drawing>
          <wp:inline distT="114300" distB="114300" distL="114300" distR="114300" wp14:anchorId="363FB9E6" wp14:editId="76AE478E">
            <wp:extent cx="5404485" cy="2228850"/>
            <wp:effectExtent l="0" t="0" r="5715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412" cy="2231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4ADF4" w14:textId="77777777" w:rsidR="000E34DB" w:rsidRDefault="000E34DB">
      <w:pPr>
        <w:rPr>
          <w:rFonts w:ascii="Comfortaa" w:eastAsia="Comfortaa" w:hAnsi="Comfortaa" w:cs="Comfortaa"/>
          <w:b/>
          <w:sz w:val="36"/>
          <w:szCs w:val="36"/>
        </w:rPr>
      </w:pPr>
    </w:p>
    <w:p w14:paraId="2EB2286F" w14:textId="77777777" w:rsidR="000E34DB" w:rsidRDefault="00000000">
      <w:pPr>
        <w:rPr>
          <w:rFonts w:ascii="Comfortaa" w:eastAsia="Comfortaa" w:hAnsi="Comfortaa" w:cs="Comfortaa"/>
          <w:sz w:val="36"/>
          <w:szCs w:val="36"/>
        </w:rPr>
      </w:pPr>
      <w:r>
        <w:rPr>
          <w:rFonts w:ascii="Comfortaa" w:eastAsia="Comfortaa" w:hAnsi="Comfortaa" w:cs="Comfortaa"/>
          <w:b/>
          <w:i/>
          <w:noProof/>
          <w:sz w:val="36"/>
          <w:szCs w:val="36"/>
        </w:rPr>
        <w:drawing>
          <wp:inline distT="114300" distB="114300" distL="114300" distR="114300" wp14:anchorId="285D8B7E" wp14:editId="27BD19F2">
            <wp:extent cx="326556" cy="326556"/>
            <wp:effectExtent l="0" t="0" r="0" b="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fortaa" w:eastAsia="Comfortaa" w:hAnsi="Comfortaa" w:cs="Comfortaa"/>
          <w:b/>
          <w:sz w:val="36"/>
          <w:szCs w:val="36"/>
        </w:rPr>
        <w:t xml:space="preserve">  Waterleaf BB4L Campaign Steps</w:t>
      </w:r>
    </w:p>
    <w:tbl>
      <w:tblPr>
        <w:tblStyle w:val="af3"/>
        <w:tblW w:w="14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10"/>
        <w:gridCol w:w="6795"/>
      </w:tblGrid>
      <w:tr w:rsidR="000E34DB" w14:paraId="1D4E002A" w14:textId="77777777">
        <w:trPr>
          <w:trHeight w:val="699"/>
        </w:trPr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5E60C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1: Set Campaign Dates</w:t>
            </w:r>
          </w:p>
          <w:p w14:paraId="5A1704EB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</w:p>
          <w:p w14:paraId="40248BCE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Distribution Date: __________________</w:t>
            </w:r>
          </w:p>
          <w:p w14:paraId="55142EE8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025868A8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Collection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Date:_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9780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2: Pick Up Campaign Materials</w:t>
            </w:r>
          </w:p>
          <w:p w14:paraId="48C7D242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Acquired:_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</w:t>
            </w:r>
          </w:p>
          <w:p w14:paraId="34DA06C5" w14:textId="77777777" w:rsidR="000E34D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Baby Bottles</w:t>
            </w:r>
          </w:p>
          <w:p w14:paraId="2B427069" w14:textId="77777777" w:rsidR="000E34D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__#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Envelopes/Cards</w:t>
            </w:r>
          </w:p>
          <w:p w14:paraId="2EDF3281" w14:textId="77777777" w:rsidR="000E34D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__#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Cash Bags</w:t>
            </w:r>
          </w:p>
          <w:p w14:paraId="43A147D8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 Team BB4L Instructions/Guidelines</w:t>
            </w:r>
          </w:p>
        </w:tc>
      </w:tr>
    </w:tbl>
    <w:p w14:paraId="546904CD" w14:textId="77777777" w:rsidR="000E34DB" w:rsidRDefault="000E34DB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f4"/>
        <w:tblW w:w="14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55"/>
        <w:gridCol w:w="6840"/>
      </w:tblGrid>
      <w:tr w:rsidR="000E34DB" w14:paraId="7ED68FC5" w14:textId="77777777">
        <w:trPr>
          <w:trHeight w:val="1305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A197E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3: Publicize Your Campaign</w:t>
            </w:r>
          </w:p>
          <w:p w14:paraId="3EE0DBA1" w14:textId="0EA839B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Go to </w:t>
            </w:r>
            <w:hyperlink r:id="rId16" w:history="1">
              <w:r w:rsidR="0001234C" w:rsidRPr="00781EB2">
                <w:rPr>
                  <w:rStyle w:val="Hyperlink"/>
                  <w:rFonts w:ascii="Comfortaa" w:eastAsia="Comfortaa" w:hAnsi="Comfortaa" w:cs="Comfortaa"/>
                  <w:sz w:val="24"/>
                  <w:szCs w:val="24"/>
                </w:rPr>
                <w:t>https://onechoiceonelife.org/waterleaf-baby-bottles-for-life-2025/</w:t>
              </w:r>
            </w:hyperlink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the following…</w:t>
            </w:r>
          </w:p>
          <w:p w14:paraId="535675B2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pulpit</w:t>
            </w:r>
          </w:p>
          <w:p w14:paraId="36EE0F12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bulletin/newsletter/website</w:t>
            </w:r>
          </w:p>
          <w:p w14:paraId="65C50479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Promotional Posters</w:t>
            </w:r>
          </w:p>
          <w:p w14:paraId="5249751D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by Step Checklist</w:t>
            </w:r>
          </w:p>
          <w:p w14:paraId="671ECD99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Waterleaf Women’s Center Slideshow Deck</w:t>
            </w:r>
          </w:p>
          <w:p w14:paraId="23C24E49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Add QR Code for online fundraising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Qgiv</w:t>
            </w:r>
            <w:proofErr w:type="spellEnd"/>
          </w:p>
          <w:p w14:paraId="704208FA" w14:textId="73B2A94B" w:rsidR="000E34DB" w:rsidRDefault="0001234C">
            <w:pPr>
              <w:ind w:left="720"/>
              <w:rPr>
                <w:rFonts w:ascii="Comfortaa" w:eastAsia="Comfortaa" w:hAnsi="Comfortaa" w:cs="Comfortaa"/>
                <w:color w:val="FF0000"/>
                <w:sz w:val="24"/>
                <w:szCs w:val="24"/>
              </w:rPr>
            </w:pPr>
            <w:r w:rsidRPr="0001234C">
              <w:rPr>
                <w:rFonts w:ascii="Comfortaa" w:eastAsia="Comfortaa" w:hAnsi="Comfortaa" w:cs="Comfortaa"/>
                <w:color w:val="FF0000"/>
                <w:sz w:val="24"/>
                <w:szCs w:val="24"/>
              </w:rPr>
              <w:t> </w:t>
            </w:r>
            <w:hyperlink r:id="rId17" w:history="1">
              <w:r w:rsidRPr="0001234C">
                <w:rPr>
                  <w:rStyle w:val="Hyperlink"/>
                  <w:rFonts w:ascii="Comfortaa" w:eastAsia="Comfortaa" w:hAnsi="Comfortaa" w:cs="Comfortaa"/>
                  <w:sz w:val="24"/>
                  <w:szCs w:val="24"/>
                </w:rPr>
                <w:t>https://secure.qgiv.com/for/waterleafbabybottlesforlifecampaign2025</w:t>
              </w:r>
            </w:hyperlink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6372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4: Distribute Bottles/Envelopes</w:t>
            </w:r>
          </w:p>
          <w:p w14:paraId="5676D35F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Develop team member distribution sign up</w:t>
            </w:r>
          </w:p>
          <w:p w14:paraId="2797BDE1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Distribute bottles/envelopes/cards at parish</w:t>
            </w:r>
          </w:p>
          <w:p w14:paraId="035C1677" w14:textId="77777777" w:rsidR="000E34DB" w:rsidRDefault="000E34DB">
            <w:pPr>
              <w:widowControl w:val="0"/>
              <w:spacing w:line="240" w:lineRule="auto"/>
              <w:ind w:left="720"/>
              <w:rPr>
                <w:rFonts w:ascii="Comfortaa" w:eastAsia="Comfortaa" w:hAnsi="Comfortaa" w:cs="Comfortaa"/>
                <w:sz w:val="24"/>
                <w:szCs w:val="24"/>
              </w:rPr>
            </w:pPr>
          </w:p>
        </w:tc>
      </w:tr>
    </w:tbl>
    <w:p w14:paraId="08566FC8" w14:textId="77777777" w:rsidR="000E34DB" w:rsidRDefault="000E34DB">
      <w:pPr>
        <w:rPr>
          <w:rFonts w:ascii="Comfortaa" w:eastAsia="Comfortaa" w:hAnsi="Comfortaa" w:cs="Comfortaa"/>
          <w:sz w:val="24"/>
          <w:szCs w:val="24"/>
        </w:rPr>
      </w:pPr>
    </w:p>
    <w:tbl>
      <w:tblPr>
        <w:tblStyle w:val="af5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0E34DB" w14:paraId="0FDE2687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AFED4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lastRenderedPageBreak/>
              <w:t>Step 5: Collect Filled Bottles/Envelopes</w:t>
            </w:r>
          </w:p>
          <w:p w14:paraId="7BDF0D8A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Develop team member collection sign up</w:t>
            </w:r>
          </w:p>
          <w:p w14:paraId="37175128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Collect all bottles/envelopes</w:t>
            </w:r>
          </w:p>
          <w:p w14:paraId="14914646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bottles/envelopes in secure location until donations are processed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9DA2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6: Process Donations</w:t>
            </w:r>
          </w:p>
          <w:p w14:paraId="04491E28" w14:textId="77777777" w:rsidR="000E34DB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Empty bottles/envelopes</w:t>
            </w:r>
          </w:p>
          <w:p w14:paraId="041690E5" w14:textId="77777777" w:rsidR="000E34D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Separate cash/coins/checks</w:t>
            </w:r>
          </w:p>
          <w:p w14:paraId="70C142AF" w14:textId="77777777" w:rsidR="000E34D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coins in coin bags</w:t>
            </w:r>
          </w:p>
          <w:p w14:paraId="412814D5" w14:textId="77777777" w:rsidR="000E34D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Organize cash(dollars) by amount</w:t>
            </w:r>
          </w:p>
          <w:p w14:paraId="39B40087" w14:textId="77777777" w:rsidR="000E34D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Deposit coins/cash into church bank account</w:t>
            </w:r>
          </w:p>
          <w:p w14:paraId="49850A04" w14:textId="77777777" w:rsidR="000E34D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Write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check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to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Waterleaf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total coins/cash amount deposited</w:t>
            </w:r>
          </w:p>
        </w:tc>
      </w:tr>
    </w:tbl>
    <w:p w14:paraId="5878D22C" w14:textId="77777777" w:rsidR="000E34DB" w:rsidRDefault="000E34DB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f6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0E34DB" w14:paraId="2C86C621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C69D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7: Return Materials &amp; Donations to Waterleaf</w:t>
            </w:r>
          </w:p>
          <w:p w14:paraId="2D874CB4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Returned:_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_____________________________</w:t>
            </w:r>
          </w:p>
          <w:p w14:paraId="3A965CCC" w14:textId="77777777" w:rsidR="000E34DB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__ #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Empty bottles</w:t>
            </w:r>
          </w:p>
          <w:p w14:paraId="3572DBEC" w14:textId="77777777" w:rsidR="000E34D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__ #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Filled bottles (returned later)</w:t>
            </w:r>
          </w:p>
          <w:p w14:paraId="126BB019" w14:textId="77777777" w:rsidR="000E34D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_____ #Checks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(Made out to Waterleaf)</w:t>
            </w:r>
          </w:p>
          <w:p w14:paraId="484F6DDF" w14:textId="77777777" w:rsidR="000E34D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 xml:space="preserve">_____ 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Final Donation Amount Total</w:t>
            </w:r>
          </w:p>
          <w:p w14:paraId="2A36E618" w14:textId="77777777" w:rsidR="000E34D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Coins/Cash   $___________</w:t>
            </w:r>
          </w:p>
          <w:p w14:paraId="1725F7A5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Checks           $ ___________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A2F03" w14:textId="77777777" w:rsidR="000E34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Step 8: Post Campaign Update (Waterleaf Staff Completes)</w:t>
            </w:r>
          </w:p>
          <w:p w14:paraId="040A572B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-Pastor</w:t>
            </w:r>
          </w:p>
          <w:p w14:paraId="1BBEAE44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-Team Leader</w:t>
            </w:r>
          </w:p>
          <w:p w14:paraId="7D302F88" w14:textId="77777777" w:rsidR="000E34D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Announcement Bulletin/Newsletter/Website</w:t>
            </w:r>
            <w:proofErr w:type="gramEnd"/>
          </w:p>
          <w:p w14:paraId="3C9C6387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56A2F3E7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4473D828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2B385E4F" w14:textId="77777777" w:rsidR="000E34DB" w:rsidRDefault="000E3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</w:tc>
      </w:tr>
    </w:tbl>
    <w:p w14:paraId="496BBA20" w14:textId="77777777" w:rsidR="000E34DB" w:rsidRDefault="000E34DB"/>
    <w:sectPr w:rsidR="000E34DB" w:rsidSect="0001234C">
      <w:pgSz w:w="15840" w:h="12240" w:orient="landscape"/>
      <w:pgMar w:top="389" w:right="360" w:bottom="720" w:left="720" w:header="202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14502" w14:textId="77777777" w:rsidR="00392038" w:rsidRDefault="00392038">
      <w:pPr>
        <w:spacing w:line="240" w:lineRule="auto"/>
      </w:pPr>
      <w:r>
        <w:separator/>
      </w:r>
    </w:p>
  </w:endnote>
  <w:endnote w:type="continuationSeparator" w:id="0">
    <w:p w14:paraId="47B11982" w14:textId="77777777" w:rsidR="00392038" w:rsidRDefault="003920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alibri"/>
    <w:charset w:val="00"/>
    <w:family w:val="auto"/>
    <w:pitch w:val="default"/>
    <w:embedRegular r:id="rId1" w:fontKey="{7E6972FF-3211-497F-B9D9-D24A48F1AE7B}"/>
    <w:embedBold r:id="rId2" w:fontKey="{5C917B90-1F88-4C16-A0E1-BD4A919712C8}"/>
    <w:embedItalic r:id="rId3" w:fontKey="{47875E3C-E4B1-47FE-B0F4-E42A604BE0D0}"/>
    <w:embedBoldItalic r:id="rId4" w:fontKey="{E2FEDFD5-BB5B-4B4F-A7CF-FE06BF4C7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B9D1FA5-46A9-4C18-9747-012D562CF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CE4B8C-0597-4282-AA02-FB4A9BDF04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EC6A8" w14:textId="77777777" w:rsidR="00392038" w:rsidRDefault="00392038">
      <w:pPr>
        <w:spacing w:line="240" w:lineRule="auto"/>
      </w:pPr>
      <w:r>
        <w:separator/>
      </w:r>
    </w:p>
  </w:footnote>
  <w:footnote w:type="continuationSeparator" w:id="0">
    <w:p w14:paraId="71E54535" w14:textId="77777777" w:rsidR="00392038" w:rsidRDefault="003920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E2B6" w14:textId="77777777" w:rsidR="000E34DB" w:rsidRDefault="000E34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6650C" w14:textId="77777777" w:rsidR="000E34DB" w:rsidRDefault="000E34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56327"/>
    <w:multiLevelType w:val="multilevel"/>
    <w:tmpl w:val="3C1C4B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1BE74CF"/>
    <w:multiLevelType w:val="multilevel"/>
    <w:tmpl w:val="1088A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DA6C3B"/>
    <w:multiLevelType w:val="multilevel"/>
    <w:tmpl w:val="CA2EF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873C1F"/>
    <w:multiLevelType w:val="multilevel"/>
    <w:tmpl w:val="7FB24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452F64"/>
    <w:multiLevelType w:val="multilevel"/>
    <w:tmpl w:val="82E87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171AEB"/>
    <w:multiLevelType w:val="multilevel"/>
    <w:tmpl w:val="C480E5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8847BF4"/>
    <w:multiLevelType w:val="multilevel"/>
    <w:tmpl w:val="24505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055EC7"/>
    <w:multiLevelType w:val="multilevel"/>
    <w:tmpl w:val="716A6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CE7332"/>
    <w:multiLevelType w:val="multilevel"/>
    <w:tmpl w:val="34D66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84052327">
    <w:abstractNumId w:val="7"/>
  </w:num>
  <w:num w:numId="2" w16cid:durableId="1144658682">
    <w:abstractNumId w:val="8"/>
  </w:num>
  <w:num w:numId="3" w16cid:durableId="1227496299">
    <w:abstractNumId w:val="5"/>
  </w:num>
  <w:num w:numId="4" w16cid:durableId="970406302">
    <w:abstractNumId w:val="4"/>
  </w:num>
  <w:num w:numId="5" w16cid:durableId="1547335808">
    <w:abstractNumId w:val="0"/>
  </w:num>
  <w:num w:numId="6" w16cid:durableId="494147758">
    <w:abstractNumId w:val="2"/>
  </w:num>
  <w:num w:numId="7" w16cid:durableId="885214932">
    <w:abstractNumId w:val="3"/>
  </w:num>
  <w:num w:numId="8" w16cid:durableId="886990649">
    <w:abstractNumId w:val="6"/>
  </w:num>
  <w:num w:numId="9" w16cid:durableId="50467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4DB"/>
    <w:rsid w:val="0001234C"/>
    <w:rsid w:val="000E34DB"/>
    <w:rsid w:val="00392038"/>
    <w:rsid w:val="00C8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A327"/>
  <w15:docId w15:val="{6CA6F09D-8812-4C54-9033-FD727F6A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56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ED"/>
  </w:style>
  <w:style w:type="paragraph" w:styleId="Footer">
    <w:name w:val="footer"/>
    <w:basedOn w:val="Normal"/>
    <w:link w:val="FooterChar"/>
    <w:uiPriority w:val="99"/>
    <w:unhideWhenUsed/>
    <w:rsid w:val="004C56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ED"/>
  </w:style>
  <w:style w:type="paragraph" w:styleId="ListParagraph">
    <w:name w:val="List Paragraph"/>
    <w:basedOn w:val="Normal"/>
    <w:uiPriority w:val="34"/>
    <w:qFormat/>
    <w:rsid w:val="00601A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A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A24"/>
    <w:rPr>
      <w:color w:val="605E5C"/>
      <w:shd w:val="clear" w:color="auto" w:fill="E1DFDD"/>
    </w:r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cure.qgiv.com/for/waterleafbabybottlesforlifecampaign2025" TargetMode="External"/><Relationship Id="rId17" Type="http://schemas.openxmlformats.org/officeDocument/2006/relationships/hyperlink" Target="https://secure.qgiv.com/for/waterleafbabybottlesforlifecampaign202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nechoiceonelife.org/waterleaf-baby-bottles-for-life-202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echoiceonelife.org/waterleaf-baby-bottles-for-life-202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secure.qgiv.com/for/waterleafbabybottlesforlifecampaign202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5KGdIqerVAeV5Ku99IF0gcdhQ==">CgMxLjA4AHIhMU5yX1ZKbHFmYjkwcHFIeFljN0RSVk1vSVZlYTVHWWJ6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720</Words>
  <Characters>4108</Characters>
  <Application>Microsoft Office Word</Application>
  <DocSecurity>0</DocSecurity>
  <Lines>34</Lines>
  <Paragraphs>9</Paragraphs>
  <ScaleCrop>false</ScaleCrop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Waterleaf Staff</dc:creator>
  <cp:lastModifiedBy>waterleaf 1</cp:lastModifiedBy>
  <cp:revision>2</cp:revision>
  <cp:lastPrinted>2025-01-14T15:28:00Z</cp:lastPrinted>
  <dcterms:created xsi:type="dcterms:W3CDTF">2025-01-14T15:37:00Z</dcterms:created>
  <dcterms:modified xsi:type="dcterms:W3CDTF">2025-01-14T15:37:00Z</dcterms:modified>
</cp:coreProperties>
</file>